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10202022.7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Sanierung und Erweiterung der Sporthalle am Gymnasium in 19370 Parchim; Los B06 - Innenputz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2026020112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Sanierung und Erweiterung der Sporthalle am Gymnasium in 19370 Parchim; Los B06 - Innenputz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